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5"/>
        <w:gridCol w:w="567"/>
        <w:gridCol w:w="908"/>
        <w:gridCol w:w="3774"/>
        <w:gridCol w:w="1529"/>
      </w:tblGrid>
      <w:tr w:rsidR="000A4CAE" w:rsidRPr="00B77BB6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86"/>
              <w:gridCol w:w="1701"/>
            </w:tblGrid>
            <w:tr w:rsidR="00584042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:rsidR="00584042" w:rsidRDefault="000C6260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:rsidTr="00676C8F">
              <w:trPr>
                <w:trHeight w:val="196"/>
              </w:trPr>
              <w:tc>
                <w:tcPr>
                  <w:tcW w:w="3686" w:type="dxa"/>
                </w:tcPr>
                <w:p w:rsidR="00584042" w:rsidRPr="00B901CC" w:rsidRDefault="002D4707" w:rsidP="00584042">
                  <w:pPr>
                    <w:pStyle w:val="Heading2"/>
                    <w:spacing w:before="0" w:line="240" w:lineRule="atLeast"/>
                    <w:outlineLvl w:val="1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584042" w:rsidRPr="00B901CC" w:rsidRDefault="00457F18" w:rsidP="00676C8F">
                  <w:pPr>
                    <w:pStyle w:val="Heading2"/>
                    <w:spacing w:before="0" w:line="240" w:lineRule="atLeast"/>
                    <w:jc w:val="center"/>
                    <w:outlineLvl w:val="1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MIDI</w:t>
                  </w:r>
                </w:p>
              </w:tc>
            </w:tr>
            <w:tr w:rsidR="00676C8F" w:rsidTr="00575A75">
              <w:trPr>
                <w:trHeight w:val="355"/>
              </w:trPr>
              <w:tc>
                <w:tcPr>
                  <w:tcW w:w="3686" w:type="dxa"/>
                </w:tcPr>
                <w:p w:rsidR="00676C8F" w:rsidRPr="00B901CC" w:rsidRDefault="00575A75" w:rsidP="0031325E">
                  <w:pPr>
                    <w:pStyle w:val="Heading2"/>
                    <w:spacing w:before="0" w:line="240" w:lineRule="atLeast"/>
                    <w:outlineLvl w:val="1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REF 160</w:t>
                  </w:r>
                  <w:r w:rsidR="005E6FDB">
                    <w:rPr>
                      <w:sz w:val="24"/>
                    </w:rPr>
                    <w:t>40</w:t>
                  </w:r>
                  <w:r w:rsidR="00E7469B">
                    <w:rPr>
                      <w:sz w:val="24"/>
                    </w:rPr>
                    <w:t>3</w:t>
                  </w:r>
                  <w:r w:rsidR="0031325E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FFF00"/>
                  <w:vAlign w:val="center"/>
                </w:tcPr>
                <w:p w:rsidR="00676C8F" w:rsidRPr="00575A75" w:rsidRDefault="00575A75" w:rsidP="00676C8F">
                  <w:pPr>
                    <w:pStyle w:val="Heading2"/>
                    <w:spacing w:before="0" w:line="240" w:lineRule="atLeast"/>
                    <w:jc w:val="center"/>
                    <w:outlineLvl w:val="1"/>
                    <w:rPr>
                      <w:rFonts w:ascii="Copperplate Gothic Bold" w:hAnsi="Copperplate Gothic Bold"/>
                      <w:color w:val="auto"/>
                      <w:sz w:val="24"/>
                      <w:szCs w:val="4"/>
                    </w:rPr>
                  </w:pPr>
                  <w:r w:rsidRPr="00575A75">
                    <w:rPr>
                      <w:rFonts w:ascii="Copperplate Gothic Bold" w:hAnsi="Copperplate Gothic Bold"/>
                      <w:color w:val="auto"/>
                      <w:sz w:val="24"/>
                    </w:rPr>
                    <w:t>1/160</w:t>
                  </w:r>
                </w:p>
              </w:tc>
            </w:tr>
            <w:tr w:rsidR="00584042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:rsidR="0031325E" w:rsidRDefault="005E6FDB" w:rsidP="0031325E">
                  <w:pPr>
                    <w:pStyle w:val="Heading2"/>
                    <w:spacing w:before="0"/>
                    <w:jc w:val="center"/>
                    <w:outlineLvl w:val="1"/>
                    <w:rPr>
                      <w:sz w:val="40"/>
                      <w:szCs w:val="22"/>
                    </w:rPr>
                  </w:pPr>
                  <w:r w:rsidRPr="005E6FDB">
                    <w:rPr>
                      <w:sz w:val="40"/>
                      <w:szCs w:val="22"/>
                    </w:rPr>
                    <w:t xml:space="preserve">BV </w:t>
                  </w:r>
                  <w:r w:rsidR="002C2D82">
                    <w:rPr>
                      <w:sz w:val="40"/>
                      <w:szCs w:val="22"/>
                    </w:rPr>
                    <w:t>2</w:t>
                  </w:r>
                  <w:r w:rsidR="0031325E">
                    <w:rPr>
                      <w:sz w:val="40"/>
                      <w:szCs w:val="22"/>
                    </w:rPr>
                    <w:t xml:space="preserve"> portes</w:t>
                  </w:r>
                  <w:r w:rsidR="002C2D82">
                    <w:rPr>
                      <w:sz w:val="40"/>
                      <w:szCs w:val="22"/>
                    </w:rPr>
                    <w:t xml:space="preserve"> + Halle</w:t>
                  </w:r>
                </w:p>
                <w:p w:rsidR="00584042" w:rsidRPr="004051BB" w:rsidRDefault="005E6FDB" w:rsidP="002C2D82">
                  <w:pPr>
                    <w:pStyle w:val="Heading2"/>
                    <w:spacing w:before="0"/>
                    <w:jc w:val="center"/>
                    <w:outlineLvl w:val="1"/>
                    <w:rPr>
                      <w:sz w:val="32"/>
                      <w:szCs w:val="4"/>
                    </w:rPr>
                  </w:pPr>
                  <w:r w:rsidRPr="005E6FDB">
                    <w:rPr>
                      <w:sz w:val="40"/>
                      <w:szCs w:val="22"/>
                    </w:rPr>
                    <w:t>« </w:t>
                  </w:r>
                  <w:r w:rsidR="002C2D82">
                    <w:rPr>
                      <w:sz w:val="40"/>
                      <w:szCs w:val="22"/>
                    </w:rPr>
                    <w:t>Banassac la Canourgue</w:t>
                  </w:r>
                  <w:r w:rsidRPr="005E6FDB">
                    <w:rPr>
                      <w:sz w:val="40"/>
                      <w:szCs w:val="22"/>
                    </w:rPr>
                    <w:t> »</w:t>
                  </w:r>
                </w:p>
              </w:tc>
            </w:tr>
            <w:tr w:rsidR="00584042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:rsidR="00584042" w:rsidRDefault="002C2D82" w:rsidP="001B2121">
                  <w:pPr>
                    <w:pStyle w:val="Heading2"/>
                    <w:spacing w:before="0"/>
                    <w:jc w:val="center"/>
                    <w:outlineLvl w:val="1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3283585" cy="2461260"/>
                        <wp:effectExtent l="19050" t="0" r="0" b="0"/>
                        <wp:docPr id="32" name="Picture 31" descr="P10508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50809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3585" cy="246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575A75">
              <w:rPr>
                <w:rFonts w:ascii="Gloucester MT Extra Condensed" w:hAnsi="Gloucester MT Extra Condensed"/>
                <w:sz w:val="32"/>
                <w:szCs w:val="32"/>
              </w:rPr>
              <w:t xml:space="preserve"> à réf 160</w:t>
            </w:r>
            <w:r w:rsidR="00665A3F">
              <w:rPr>
                <w:rFonts w:ascii="Gloucester MT Extra Condensed" w:hAnsi="Gloucester MT Extra Condensed"/>
                <w:sz w:val="32"/>
                <w:szCs w:val="32"/>
              </w:rPr>
              <w:t>40</w:t>
            </w:r>
            <w:r w:rsidR="00E7469B">
              <w:rPr>
                <w:rFonts w:ascii="Gloucester MT Extra Condensed" w:hAnsi="Gloucester MT Extra Condensed"/>
                <w:sz w:val="32"/>
                <w:szCs w:val="32"/>
              </w:rPr>
              <w:t>3</w:t>
            </w:r>
            <w:r w:rsidR="0031325E">
              <w:rPr>
                <w:rFonts w:ascii="Gloucester MT Extra Condensed" w:hAnsi="Gloucester MT Extra Condensed"/>
                <w:sz w:val="32"/>
                <w:szCs w:val="32"/>
              </w:rPr>
              <w:t>0</w:t>
            </w:r>
          </w:p>
          <w:p w:rsidR="0071281D" w:rsidRDefault="0071281D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p w:rsidR="0071281D" w:rsidRPr="00B901CC" w:rsidRDefault="0071281D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44"/>
              <w:gridCol w:w="1934"/>
            </w:tblGrid>
            <w:tr w:rsidR="0031325E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1325E" w:rsidRPr="00B901CC" w:rsidRDefault="0031325E" w:rsidP="00911994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:rsidTr="002F3583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31325E" w:rsidRDefault="0031325E" w:rsidP="00911994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1325E" w:rsidRPr="00B901CC" w:rsidRDefault="0031325E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613FEC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922020"/>
                        <wp:effectExtent l="19050" t="0" r="0" b="0"/>
                        <wp:docPr id="12" name="Image 11" descr="1604015 WC AUMONT AUBR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04015 WC AUMONT AUBRAC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:rsidTr="002F3583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31325E" w:rsidRDefault="00575A75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160</w:t>
                  </w:r>
                  <w:r w:rsidR="0031325E">
                    <w:rPr>
                      <w:b/>
                      <w:color w:val="00B050"/>
                    </w:rPr>
                    <w:t>4015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1325E" w:rsidRPr="00B901CC" w:rsidRDefault="00575A75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 Midi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613FEC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916940"/>
                        <wp:effectExtent l="19050" t="0" r="0" b="0"/>
                        <wp:docPr id="19" name="Image 18" descr="1604066 PN cabanne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04066 PN cabannes 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16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:rsidTr="002F3583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31325E" w:rsidRPr="001F2D51" w:rsidRDefault="00575A75" w:rsidP="00911994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16040</w:t>
                  </w:r>
                  <w:r w:rsidR="00911994">
                    <w:rPr>
                      <w:b/>
                      <w:color w:val="00B050"/>
                    </w:rPr>
                    <w:t>6</w:t>
                  </w:r>
                  <w:r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:rsidTr="002F3583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1325E" w:rsidRPr="00B901CC" w:rsidRDefault="0031325E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 xml:space="preserve">Barrières béton 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31325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000" cy="879428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000" cy="879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:rsidTr="002F3583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31325E" w:rsidRDefault="00575A75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160</w:t>
                  </w:r>
                  <w:r w:rsidR="0031325E">
                    <w:rPr>
                      <w:b/>
                      <w:color w:val="00B050"/>
                    </w:rPr>
                    <w:t>ACC90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:rsidR="00451F33" w:rsidRPr="00B05CED" w:rsidRDefault="00B901CC" w:rsidP="00B901CC">
            <w:pPr>
              <w:pStyle w:val="NoSpacing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</w:t>
            </w:r>
            <w:r w:rsidR="00E32793">
              <w:t>ntage et sa finition vous donne</w:t>
            </w:r>
            <w:r w:rsidR="00451F33" w:rsidRPr="00B05CED">
              <w:t xml:space="preserve">nt entière satisfaction. </w:t>
            </w:r>
          </w:p>
          <w:p w:rsidR="00451F33" w:rsidRDefault="00451F33" w:rsidP="00B901CC">
            <w:pPr>
              <w:pStyle w:val="NoSpacing"/>
            </w:pPr>
            <w:r>
              <w:t>Vous pouvez retrouver cette notice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:rsidR="00065F85" w:rsidRDefault="00451F33" w:rsidP="00613FEC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13FEC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2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7"/>
              <w:gridCol w:w="1021"/>
              <w:gridCol w:w="2281"/>
              <w:gridCol w:w="2268"/>
              <w:gridCol w:w="2439"/>
            </w:tblGrid>
            <w:tr w:rsidR="008560EC" w:rsidRPr="00820D44" w:rsidTr="008560EC">
              <w:trPr>
                <w:jc w:val="right"/>
              </w:trPr>
              <w:tc>
                <w:tcPr>
                  <w:tcW w:w="25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60EC" w:rsidRPr="007E4DB2" w:rsidRDefault="008560EC" w:rsidP="00F23EE3">
                  <w:pPr>
                    <w:spacing w:after="0" w:line="240" w:lineRule="auto"/>
                  </w:pPr>
                  <w:r w:rsidRPr="007E4DB2">
                    <w:rPr>
                      <w:rFonts w:ascii="AGaramond" w:hAnsi="AGaramond"/>
                      <w:i/>
                    </w:rPr>
                    <w:t>Coloris de bâtiments les plus courants pour la compagnie du Midi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8560EC" w:rsidRPr="00820D44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rose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8560EC" w:rsidRPr="00820D44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8560EC" w:rsidRPr="00820D44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Blanc cassé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moyen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ou gris moyen</w:t>
                  </w:r>
                </w:p>
              </w:tc>
            </w:tr>
            <w:tr w:rsidR="008560EC" w:rsidRPr="00820D44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4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</w:tbl>
          <w:p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:rsidTr="00EC37BF">
        <w:trPr>
          <w:trHeight w:val="4123"/>
        </w:trPr>
        <w:tc>
          <w:tcPr>
            <w:tcW w:w="3965" w:type="dxa"/>
            <w:tcMar>
              <w:left w:w="0" w:type="dxa"/>
              <w:right w:w="0" w:type="dxa"/>
            </w:tcMar>
          </w:tcPr>
          <w:p w:rsidR="005844B2" w:rsidRPr="00272B81" w:rsidRDefault="005844B2" w:rsidP="00F015DC">
            <w:pPr>
              <w:pStyle w:val="NoSpacing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:rsidR="00584C97" w:rsidRPr="00272B81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:rsidR="00584C97" w:rsidRPr="00272B81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:rsidR="00584C97" w:rsidRPr="00272B81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EF7E46">
              <w:rPr>
                <w:sz w:val="20"/>
                <w:szCs w:val="20"/>
              </w:rPr>
              <w:t>tuiles</w:t>
            </w:r>
            <w:r w:rsidRPr="00272B81">
              <w:rPr>
                <w:sz w:val="20"/>
                <w:szCs w:val="20"/>
              </w:rPr>
              <w:t xml:space="preserve"> gravées et apprêtées</w:t>
            </w:r>
          </w:p>
          <w:p w:rsidR="00584C97" w:rsidRPr="00272B81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Faîtière </w:t>
            </w:r>
          </w:p>
          <w:p w:rsidR="00584C97" w:rsidRPr="00272B81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:rsidR="00584C97" w:rsidRDefault="00584C97" w:rsidP="00584C9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:rsidR="00584C97" w:rsidRDefault="00584C97" w:rsidP="00F015D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7E46">
              <w:rPr>
                <w:sz w:val="20"/>
                <w:szCs w:val="20"/>
              </w:rPr>
              <w:t>Cloisons intérieures</w:t>
            </w:r>
          </w:p>
          <w:p w:rsidR="00EF7E46" w:rsidRDefault="00EF7E46" w:rsidP="00F015D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Cheminées</w:t>
            </w:r>
          </w:p>
          <w:p w:rsidR="0031325E" w:rsidRPr="00EF7E46" w:rsidRDefault="00EF7E46" w:rsidP="00F015D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7E46">
              <w:rPr>
                <w:sz w:val="20"/>
                <w:szCs w:val="20"/>
              </w:rPr>
              <w:t xml:space="preserve">Marquise </w:t>
            </w:r>
          </w:p>
          <w:p w:rsidR="00584C97" w:rsidRDefault="00584C97" w:rsidP="00F015DC">
            <w:pPr>
              <w:pStyle w:val="NoSpacing"/>
              <w:rPr>
                <w:sz w:val="20"/>
                <w:szCs w:val="20"/>
              </w:rPr>
            </w:pPr>
          </w:p>
          <w:p w:rsidR="00272B81" w:rsidRPr="00C02BC2" w:rsidRDefault="00E31228" w:rsidP="00F015DC">
            <w:pPr>
              <w:pStyle w:val="NoSpacing"/>
              <w:rPr>
                <w:sz w:val="8"/>
                <w:szCs w:val="8"/>
              </w:rPr>
            </w:pPr>
            <w:r w:rsidRPr="00E31228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1.3pt;margin-top:1.1pt;width:186pt;height:5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NhJwIAAEoEAAAOAAAAZHJzL2Uyb0RvYy54bWysVE2P0zAQvSPxHyzfadq03e5GTVdLlyKk&#10;5UNauHBzbKexsD3BdpuUX8/YyZbyIQ6IHCyPPX4z895M1re90eQonVdgSzqbTCmRloNQdl/STx93&#10;L64p8YFZwTRYWdKT9PR28/zZumsLmUMDWkhHEMT6omtL2oTQFlnmeSMN8xNopcXLGpxhAU23z4Rj&#10;HaIbneXT6VXWgROtAy69x9P74ZJuEn5dSx7e17WXgeiSYm4hrS6tVVyzzZoVe8faRvExDfYPWRim&#10;LAY9Q92zwMjBqd+gjOIOPNRhwsFkUNeKy1QDVjOb/lLNY8NamWpBcnx7psn/P1j+7vjBESVKmq8o&#10;scygRp9RKSIkCbIPkuSRo671Bbo+tugc+pfQo9apXt8+AP/iiYVtw+xe3jkHXSOZwBxn8WV28XTA&#10;8RGk6t6CwFjsECAB9bUzkUCkhCA6anU664N5EI6H+fwqR9Ep4Xi3ms8X+TKFYMXT69b58FqCIXFT&#10;Uof6J3R2fPAhZsOKJ5cYzINWYqe0TobbV1vtyJFhr+zSN6L/5KYt6Up6s8TYf4eYpu9PEEYFbHqt&#10;TEmvz06siLS9siK1ZGBKD3tMWduRx0jdQGLoq37UpQJxQkYdDM2Nw4ibBtw3Sjps7JL6rwfmJCX6&#10;jUVVbmaLRZyEZCyWqxwNd3lTXd4wyxGqpIGSYbsNaXpi6RbuUL1aJWKjzEMmY67YsInvcbjiRFza&#10;yevHL2DzHQAA//8DAFBLAwQUAAYACAAAACEA8suc+twAAAAHAQAADwAAAGRycy9kb3ducmV2Lnht&#10;bEyOwU7DMBBE70j8g7VIXBB1mlZJCXEqhASCWylVubrxNomw1yF20/D3LCc4rUbzNPvK9eSsGHEI&#10;nScF81kCAqn2pqNGwe796XYFIkRNRltPqOAbA6yry4tSF8af6Q3HbWwEj1AotII2xr6QMtQtOh1m&#10;vkfi7ugHpyPHoZFm0Gced1amSZJJpzviD63u8bHF+nN7cgpWy5fxI7wuNvs6O9q7eJOPz1+DUtdX&#10;08M9iIhT/IPhV5/VoWKngz+RCcIqSDMG+aQguF3kS84HxuZ5DrIq5X//6gcAAP//AwBQSwECLQAU&#10;AAYACAAAACEAtoM4kv4AAADhAQAAEwAAAAAAAAAAAAAAAAAAAAAAW0NvbnRlbnRfVHlwZXNdLnht&#10;bFBLAQItABQABgAIAAAAIQA4/SH/1gAAAJQBAAALAAAAAAAAAAAAAAAAAC8BAABfcmVscy8ucmVs&#10;c1BLAQItABQABgAIAAAAIQCBiTNhJwIAAEoEAAAOAAAAAAAAAAAAAAAAAC4CAABkcnMvZTJvRG9j&#10;LnhtbFBLAQItABQABgAIAAAAIQDyy5z63AAAAAcBAAAPAAAAAAAAAAAAAAAAAIEEAABkcnMvZG93&#10;bnJldi54bWxQSwUGAAAAAAQABADzAAAAigUAAAAA&#10;">
                  <v:textbox>
                    <w:txbxContent>
                      <w:p w:rsidR="00F015DC" w:rsidRPr="00B31397" w:rsidRDefault="00F015DC" w:rsidP="00F015DC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B31397">
                          <w:rPr>
                            <w:rFonts w:ascii="Arial Black" w:hAnsi="Arial Black"/>
                            <w:color w:val="FF0000"/>
                          </w:rPr>
                          <w:t>ATTENTION</w:t>
                        </w:r>
                        <w:r>
                          <w:rPr>
                            <w:rFonts w:ascii="Arial Black" w:hAnsi="Arial Black"/>
                            <w:color w:val="FF0000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5438" cy="180000"/>
                              <wp:effectExtent l="0" t="0" r="3175" b="0"/>
                              <wp:docPr id="4" name="Image 1" descr="C:\Users\Nicolas\AppData\Local\Microsoft\Windows\Temporary Internet Files\Content.IE5\E4VL7YQM\MC900346317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Nicolas\AppData\Local\Microsoft\Windows\Temporary Internet Files\Content.IE5\E4VL7YQM\MC900346317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38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15DC" w:rsidRDefault="00F015DC" w:rsidP="00F015DC">
                        <w:pPr>
                          <w:jc w:val="center"/>
                        </w:pPr>
                        <w:r w:rsidRPr="00E104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Utilisation d’outils tranchants, produit ne convient pas aux enfants de moins de 12 ans non accompagnés d’un adulte.</w:t>
                        </w:r>
                      </w:p>
                    </w:txbxContent>
                  </v:textbox>
                </v:shape>
              </w:pict>
            </w:r>
          </w:p>
          <w:p w:rsidR="005844B2" w:rsidRPr="00C02BC2" w:rsidRDefault="005844B2" w:rsidP="00F015D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44B2" w:rsidRPr="00584042" w:rsidRDefault="005844B2" w:rsidP="00F648F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:rsidR="005844B2" w:rsidRPr="00272B81" w:rsidRDefault="005844B2" w:rsidP="00F648F9">
            <w:pPr>
              <w:pStyle w:val="NoSpacing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:rsidR="005844B2" w:rsidRPr="00272B81" w:rsidRDefault="005844B2" w:rsidP="00F648F9">
            <w:pPr>
              <w:pStyle w:val="NoSpacing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:rsidR="005844B2" w:rsidRPr="00272B81" w:rsidRDefault="005844B2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:rsidR="00272B81" w:rsidRDefault="00272B81" w:rsidP="00272B81">
            <w:pPr>
              <w:pStyle w:val="NoSpacing"/>
              <w:rPr>
                <w:sz w:val="8"/>
                <w:szCs w:val="8"/>
              </w:rPr>
            </w:pPr>
          </w:p>
          <w:p w:rsidR="00C02BC2" w:rsidRDefault="00C02BC2" w:rsidP="00272B81">
            <w:pPr>
              <w:pStyle w:val="NoSpacing"/>
              <w:rPr>
                <w:sz w:val="8"/>
                <w:szCs w:val="8"/>
              </w:rPr>
            </w:pPr>
          </w:p>
          <w:p w:rsidR="00C02BC2" w:rsidRDefault="00C02BC2" w:rsidP="00272B81">
            <w:pPr>
              <w:pStyle w:val="NoSpacing"/>
              <w:rPr>
                <w:sz w:val="8"/>
                <w:szCs w:val="8"/>
              </w:rPr>
            </w:pPr>
          </w:p>
          <w:p w:rsidR="00C02BC2" w:rsidRDefault="00C02BC2" w:rsidP="00272B81">
            <w:pPr>
              <w:pStyle w:val="NoSpacing"/>
              <w:rPr>
                <w:sz w:val="8"/>
                <w:szCs w:val="8"/>
              </w:rPr>
            </w:pPr>
          </w:p>
          <w:p w:rsidR="00C02BC2" w:rsidRDefault="00C02BC2" w:rsidP="00272B81">
            <w:pPr>
              <w:pStyle w:val="NoSpacing"/>
              <w:rPr>
                <w:sz w:val="8"/>
                <w:szCs w:val="8"/>
              </w:rPr>
            </w:pPr>
          </w:p>
          <w:p w:rsidR="00C02BC2" w:rsidRPr="00C02BC2" w:rsidRDefault="00E31228" w:rsidP="00272B81">
            <w:pPr>
              <w:pStyle w:val="NoSpacing"/>
              <w:rPr>
                <w:sz w:val="8"/>
                <w:szCs w:val="8"/>
              </w:rPr>
            </w:pPr>
            <w:r w:rsidRPr="00E31228">
              <w:rPr>
                <w:noProof/>
                <w:sz w:val="6"/>
                <w:szCs w:val="6"/>
              </w:rPr>
              <w:pict>
                <v:shape id="_x0000_s1027" type="#_x0000_t202" style="position:absolute;margin-left:250.8pt;margin-top:-.55pt;width:58.5pt;height:5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BheAIAAPQEAAAOAAAAZHJzL2Uyb0RvYy54bWysVMFu1DAQvSPxD5bvNNltl7ZRs1VpKUJq&#10;AVEQEreJ7WysOraxvZuUr2c82d2ugBMiB2scj5/fm3n2xeXYG7ZRIWpnaz47KjlTVjip7armX7/c&#10;vjrjLCawEoyzquZPKvLL5csXF4Ov1Nx1zkgVGILYWA2+5l1KviqKKDrVQzxyXllcbF3oIeE0rAoZ&#10;YED03hTzsnxdDC5IH5xQMeLfm2mRLwm/bZVIH9s2qsRMzZFbojHQ2OSxWF5AtQrgOy22NOAfWPSg&#10;LR66h7qBBGwd9B9QvRbBRdemI+H6wrWtFoo0oJpZ+Zuahw68Ii1YnOj3ZYr/D1Z82HwKTEvsHWcW&#10;emzRd2wUk4olNSbF5rlEg48VZj54zE3jGzfm9Cw3+jsnHiOz7roDu1JXIbihUyCR4izvLA62Tjgx&#10;gzTDvZN4FqyTI6CxDX0GxIowRMdWPe3bgzyYwJ+nJ/PzBa4IXDqdH5+X1L4Cqt1mH2J6p1zPclDz&#10;gN0ncNjcxZTJQLVLIfLOaHmrjaFJWDXXJrANoFNu6SP+qPEwzVg21Px8MV9M+g/X4iFESd/fIHqd&#10;0PJG9zU/2ydBlav21koyZAJtphgpG5v5KTIz6qAqrRHioZMDa8w6fAZs36JEMM6kzsqPz2bTBJ2e&#10;Q/w4A7PCK5oCZ8Glbzp1ZK9c5QyZC7PX3xgQj1PpjO9gKsoJwTyXEbOppG5HhmYHPKn3ud1T49PY&#10;jFunIUj2RePkE5oB6VDH8RnBoHPhJ2cDXsmaxx9rCIoz896ioVBD2gVhFzS7AKzArSgQlVJ4neie&#10;Z3HWXaHRWk0meD55a0+8WkR9+wzku3s4p6znx2r5CwAA//8DAFBLAwQUAAYACAAAACEAZjkkAuAA&#10;AAAKAQAADwAAAGRycy9kb3ducmV2LnhtbEyPy07DMBBF90j8gzVI7FrHlRKSNE6FEAjErg8J2Lnx&#10;NI6I7Sh22vD3DKuynJmjO+dWm9n27Ixj6LyTIJYJMHSN151rJRz2L4scWIjKadV7hxJ+MMCmvr2p&#10;VKn9xW3xvIstoxAXSiXBxDiUnIfGoFVh6Qd0dDv50apI49hyPaoLhduer5Ik41Z1jj4YNeCTweZ7&#10;N1kJz8V2X3Rpqh9ev8zHJA5vXf7+KeX93fy4BhZxjlcY/vRJHWpyOvrJ6cB6CWkiMkIlLIQARkAm&#10;clociRSrAnhd8f8V6l8AAAD//wMAUEsBAi0AFAAGAAgAAAAhALaDOJL+AAAA4QEAABMAAAAAAAAA&#10;AAAAAAAAAAAAAFtDb250ZW50X1R5cGVzXS54bWxQSwECLQAUAAYACAAAACEAOP0h/9YAAACUAQAA&#10;CwAAAAAAAAAAAAAAAAAvAQAAX3JlbHMvLnJlbHNQSwECLQAUAAYACAAAACEAxWqwYXgCAAD0BAAA&#10;DgAAAAAAAAAAAAAAAAAuAgAAZHJzL2Uyb0RvYy54bWxQSwECLQAUAAYACAAAACEAZjkkAuAAAAAK&#10;AQAADwAAAAAAAAAAAAAAAADSBAAAZHJzL2Rvd25yZXYueG1sUEsFBgAAAAAEAAQA8wAAAN8FAAAA&#10;AA==&#10;">
                  <v:shadow on="t" color="black" opacity="26214f" origin=".5,-.5" offset="-.74836mm,.74836mm"/>
                  <v:textbox inset="0,0,0,0">
                    <w:txbxContent>
                      <w:p w:rsidR="00E1042C" w:rsidRDefault="00E1042C" w:rsidP="00E1042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32386" cy="715411"/>
                              <wp:effectExtent l="0" t="0" r="0" b="889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VIDEO deco facades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2386" cy="7154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72B81" w:rsidRPr="00C02BC2" w:rsidRDefault="00272B81" w:rsidP="00613FEC">
            <w:pPr>
              <w:pStyle w:val="NoSpacing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613FE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:rsidR="001B1096" w:rsidRDefault="001B1096" w:rsidP="00C02BC2">
      <w:pPr>
        <w:jc w:val="center"/>
        <w:rPr>
          <w:sz w:val="8"/>
          <w:szCs w:val="8"/>
        </w:rPr>
      </w:pPr>
    </w:p>
    <w:p w:rsidR="000C6260" w:rsidRPr="00390D10" w:rsidRDefault="000C6260" w:rsidP="000C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-  </w:t>
      </w:r>
    </w:p>
    <w:p w:rsidR="005B59EA" w:rsidRDefault="005B59EA" w:rsidP="005B59EA">
      <w:pPr>
        <w:pStyle w:val="NoSpacing"/>
        <w:rPr>
          <w:sz w:val="4"/>
          <w:szCs w:val="4"/>
        </w:rPr>
      </w:pPr>
    </w:p>
    <w:p w:rsidR="005B59EA" w:rsidRDefault="005B59EA" w:rsidP="005B59EA">
      <w:pPr>
        <w:pStyle w:val="NoSpacing"/>
        <w:rPr>
          <w:sz w:val="4"/>
          <w:szCs w:val="4"/>
        </w:rPr>
      </w:pPr>
    </w:p>
    <w:p w:rsidR="005B59EA" w:rsidRPr="005B59EA" w:rsidRDefault="005B59EA" w:rsidP="005B59EA">
      <w:pPr>
        <w:pStyle w:val="NoSpacing"/>
        <w:rPr>
          <w:sz w:val="4"/>
          <w:szCs w:val="4"/>
        </w:rPr>
      </w:pPr>
    </w:p>
    <w:tbl>
      <w:tblPr>
        <w:tblStyle w:val="TableGrid"/>
        <w:tblW w:w="10773" w:type="dxa"/>
        <w:jc w:val="center"/>
        <w:tblInd w:w="18" w:type="dxa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/>
      </w:tblPr>
      <w:tblGrid>
        <w:gridCol w:w="1764"/>
        <w:gridCol w:w="1084"/>
        <w:gridCol w:w="1417"/>
        <w:gridCol w:w="1276"/>
        <w:gridCol w:w="1134"/>
        <w:gridCol w:w="1417"/>
        <w:gridCol w:w="1276"/>
        <w:gridCol w:w="1405"/>
      </w:tblGrid>
      <w:tr w:rsidR="00867246" w:rsidTr="00760BBA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3777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  <w:tc>
          <w:tcPr>
            <w:tcW w:w="2551" w:type="dxa"/>
            <w:gridSpan w:val="2"/>
            <w:tcBorders>
              <w:bottom w:val="double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  <w:tc>
          <w:tcPr>
            <w:tcW w:w="2681" w:type="dxa"/>
            <w:gridSpan w:val="2"/>
            <w:tcBorders>
              <w:bottom w:val="double" w:sz="4" w:space="0" w:color="808080" w:themeColor="background1" w:themeShade="80"/>
            </w:tcBorders>
          </w:tcPr>
          <w:p w:rsidR="00867246" w:rsidRPr="007C60CF" w:rsidRDefault="00575A75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Prismo</w:t>
            </w:r>
          </w:p>
        </w:tc>
      </w:tr>
      <w:tr w:rsidR="00867246" w:rsidTr="00760BBA">
        <w:trPr>
          <w:trHeight w:hRule="exact" w:val="851"/>
          <w:jc w:val="center"/>
        </w:trPr>
        <w:tc>
          <w:tcPr>
            <w:tcW w:w="1764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3081" cy="1548000"/>
                  <wp:effectExtent l="0" t="0" r="762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67246" w:rsidRPr="007C60CF" w:rsidRDefault="00E7469B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Blanc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0487" cy="1440000"/>
                  <wp:effectExtent l="0" t="0" r="127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7469B" w:rsidRPr="007C60CF" w:rsidRDefault="00E7469B" w:rsidP="008672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Encadrements des portes et fenêtres</w:t>
            </w:r>
          </w:p>
        </w:tc>
        <w:tc>
          <w:tcPr>
            <w:tcW w:w="1276" w:type="dxa"/>
            <w:vMerge w:val="restart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:rsidR="00867246" w:rsidRPr="007C60CF" w:rsidRDefault="00575A75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7009" cy="1581148"/>
                  <wp:effectExtent l="0" t="0" r="1905" b="635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7" cy="1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67246" w:rsidRPr="007C60CF" w:rsidRDefault="00575A75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Bradley Hand ITC" w:hAnsi="Bradley Hand ITC"/>
                <w:b/>
              </w:rPr>
              <w:t>Cheminées</w:t>
            </w:r>
          </w:p>
        </w:tc>
      </w:tr>
      <w:tr w:rsidR="00867246" w:rsidTr="00760BB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B4F9F" w:rsidRPr="007C60CF" w:rsidRDefault="001B4F9F" w:rsidP="001B4F9F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ivoire </w:t>
            </w:r>
          </w:p>
          <w:p w:rsidR="00867246" w:rsidRPr="007C60CF" w:rsidRDefault="001B4F9F" w:rsidP="001B4F9F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918</w:t>
            </w:r>
          </w:p>
        </w:tc>
        <w:tc>
          <w:tcPr>
            <w:tcW w:w="1276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575A75" w:rsidRDefault="00575A75" w:rsidP="00575A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Ocre rouge</w:t>
            </w:r>
          </w:p>
          <w:p w:rsidR="00867246" w:rsidRPr="007C60CF" w:rsidRDefault="00575A75" w:rsidP="00575A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191</w:t>
            </w:r>
          </w:p>
        </w:tc>
      </w:tr>
      <w:tr w:rsidR="00867246" w:rsidTr="00760BB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A7E67" w:rsidRDefault="00E31228" w:rsidP="00575A75">
      <w:r w:rsidRPr="00E31228">
        <w:rPr>
          <w:noProof/>
          <w:sz w:val="6"/>
          <w:szCs w:val="6"/>
          <w:lang w:eastAsia="fr-FR"/>
        </w:rPr>
        <w:pict>
          <v:shape id="_x0000_s1028" type="#_x0000_t202" style="position:absolute;margin-left:477.1pt;margin-top:20.75pt;width:58.5pt;height:5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woeQIAAPYEAAAOAAAAZHJzL2Uyb0RvYy54bWysVE1v3CAQvVfqf0DcG3s32SRrxRulSVNV&#10;Sj/UtKrU2xjwGgUDBXbt9Nd3GGc3UdpeqvqABjM83rx5cHY+9oZtVYja2ZrPDkrOlBVOaruu+dcv&#10;169OOYsJrATjrKr5vYr8fPXyxdngKzV3nTNSBYYgNlaDr3mXkq+KIopO9RAPnFcWF1sXekg4DetC&#10;BhgQvTfFvCyPi8EF6YMTKkb8ezUt8hXht60S6WPbRpWYqTlySzQGGps8FqszqNYBfKfFAw34BxY9&#10;aIuH7qGuIAHbBP0bVK9FcNG16UC4vnBtq4WiGrCaWfmsmtsOvKJaUJzo9zLF/wcrPmw/BaYl9m55&#10;zJmFHpv0HVvFpGJJjUmxeRZp8LHC3FuP2Wl87UbcQAVHf+PEXWTWXXZg1+oiBDd0CiSSnOWdxZOt&#10;E07MIM3w3kk8CzbJEdDYhj4riJowRMdm3e8bhDyYwJ8nR/PlAlcELp3MD5clNbCAarfZh5jeKtez&#10;HNQ8YP8JHLY3MWUyUO1S8lnRGS2vtTE0Cevm0gS2BfTKNX3E/1masWyo+XIxX0z1/xWipO9PEL1O&#10;aHqj+5qf7pOgyqq9sZIsmUCbKUbKxmZ+iuyMdZBKG4S47eTAGrMJnwEbuCgRjDOpc+WHp7Npgl7P&#10;IX6cgVnjJU2Bs+DSN506MlhWOUNmYfb1NwbE3SSd8R1MohwRzKOMmE2Suh0Zmj3hSb3P7Z4an8Zm&#10;JK/tLdU4eY9mQDrUcXxIMOhc+MnZgJey5vHHBoLizLyzaCisIe2CsAuaXQBW4FYsECul8DLRTc/F&#10;WXeBRms1mSA7cjr5wZ54uYj6w0OQb+/TOWU9PlerXwAAAP//AwBQSwMEFAAGAAgAAAAhAIGScX/g&#10;AAAACwEAAA8AAABkcnMvZG93bnJldi54bWxMj8tOwzAQRfdI/IM1SOyok6qmTYhTIQQCsetDAnZu&#10;PMQWsR3FThv+numq7OZxdOdMtZ5cx444RBu8hHyWAUPfBG19K2G/e7lbAYtJea264FHCL0ZY19dX&#10;lSp1OPkNHrepZRTiY6kkmJT6kvPYGHQqzkKPnnbfYXAqUTu0XA/qROGu4/Msu+dOWU8XjOrxyWDz&#10;sx2dhOdisyusEHr5+mU+xnz/Zlfvn1Le3kyPD8ASTukCw1mf1KEmp0MYvY6sk1CIxZxQCYtcADsD&#10;2TKnyYEqIQTwuuL/f6j/AAAA//8DAFBLAQItABQABgAIAAAAIQC2gziS/gAAAOEBAAATAAAAAAAA&#10;AAAAAAAAAAAAAABbQ29udGVudF9UeXBlc10ueG1sUEsBAi0AFAAGAAgAAAAhADj9If/WAAAAlAEA&#10;AAsAAAAAAAAAAAAAAAAALwEAAF9yZWxzLy5yZWxzUEsBAi0AFAAGAAgAAAAhAJi0vCh5AgAA9gQA&#10;AA4AAAAAAAAAAAAAAAAALgIAAGRycy9lMm9Eb2MueG1sUEsBAi0AFAAGAAgAAAAhAIGScX/gAAAA&#10;CwEAAA8AAAAAAAAAAAAAAAAA0wQAAGRycy9kb3ducmV2LnhtbFBLBQYAAAAABAAEAPMAAADgBQAA&#10;AAA=&#10;">
            <v:shadow on="t" color="black" opacity="26214f" origin=".5,-.5" offset="-.74836mm,.74836mm"/>
            <v:textbox inset="0,0,0,0">
              <w:txbxContent>
                <w:p w:rsidR="00392584" w:rsidRDefault="00392584" w:rsidP="0039258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2386" cy="715411"/>
                        <wp:effectExtent l="0" t="0" r="0" b="889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VIDEO deco facades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3">
                                          <a14:imgEffect>
                                            <a14:brightnessContrast bright="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386" cy="715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31228">
        <w:rPr>
          <w:noProof/>
          <w:sz w:val="6"/>
          <w:szCs w:val="6"/>
          <w:lang w:eastAsia="fr-FR"/>
        </w:rPr>
        <w:pict>
          <v:shape id="_x0000_s1029" type="#_x0000_t202" style="position:absolute;margin-left:108.85pt;margin-top:21.5pt;width:58.5pt;height:5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OeQIAAPYEAAAOAAAAZHJzL2Uyb0RvYy54bWysVE1v1DAQvSPxHyzfabLbLm2jZqvSUoTE&#10;lygIidvEdjZWHdvY3k3Kr2c8abZVgQsiB2scj5/fm3n22fnYG7ZTIWpna744KDlTVjip7abmX79c&#10;vzjhLCawEoyzquZ3KvLz9fNnZ4Ov1NJ1zkgVGILYWA2+5l1KviqKKDrVQzxwXllcbF3oIeE0bAoZ&#10;YED03hTLsnxZDC5IH5xQMeLfq2mRrwm/bZVIH9s2qsRMzZFbojHQ2OSxWJ9BtQngOy3uacA/sOhB&#10;Wzx0D3UFCdg26N+gei2Ci65NB8L1hWtbLRRpQDWL8omamw68Ii1YnOj3ZYr/D1Z82H0KTMuaH5bH&#10;nFnosUnfsVVMKpbUmBRb5iINPlaYe+MxO42v3IjNJsHRv3PiNjLrLjuwG3URghs6BRJJLvLO4tHW&#10;CSdmkGZ47ySeBdvkCGhsQ58riDVhiI7Nuts3CHkwgT+Pj5anK1wRuHS8PDwtqYEFVPNmH2J6o1zP&#10;clDzgP0ncNi9iymTgWpOyWdFZ7S81sbQJGyaSxPYDtAr1/QR/ydpxrKh5qer5WrS/1eIkr4/QfQ6&#10;oemN7mt+sk+CKlfttZVkyQTaTDFSNjbzU2Rn1EFV2iLETScH1pht+AzYwFWJYJxJnZUfniymCXo9&#10;h/hxBmaDlzQFzoJL33TqyGC5yhkyF2avvzEgbqfSGd/BVJQjgnkoI2ZTSd1MhmaPeFLvc7unxqex&#10;GSevzZZqnLxDMyAd6jg+JBh0LvzkbMBLWfP4YwtBcWbeWjQUakhzEOagmQOwAreiQFRK4WWim57F&#10;WXeBRms1mSA7cjr53p54uYj6/UOQb+/jOWU9PFfrXwAAAP//AwBQSwMEFAAGAAgAAAAhAExE4NXg&#10;AAAACgEAAA8AAABkcnMvZG93bnJldi54bWxMj8tOwzAQRfdI/IM1SOyok6YhbRqnQggEYteHBN25&#10;sYkt4nEUO234e4YVLGfm6M651WZyHTvrIViPAtJZAkxj45XFVsBh/3y3BBaiRCU7j1rAtw6wqa+v&#10;Klkqf8GtPu9iyygEQykFmBj7kvPQGO1kmPleI90+/eBkpHFouRrkhcJdx+dJcs+dtEgfjOz1o9HN&#10;1250Ap5W2/3K5rkqXo7mfUwPr3b59iHE7c30sAYW9RT/YPjVJ3WoyenkR1SBdQLmaVEQKmCRUScC&#10;smxBixOReZEAryv+v0L9AwAA//8DAFBLAQItABQABgAIAAAAIQC2gziS/gAAAOEBAAATAAAAAAAA&#10;AAAAAAAAAAAAAABbQ29udGVudF9UeXBlc10ueG1sUEsBAi0AFAAGAAgAAAAhADj9If/WAAAAlAEA&#10;AAsAAAAAAAAAAAAAAAAALwEAAF9yZWxzLy5yZWxzUEsBAi0AFAAGAAgAAAAhAJFmhQ55AgAA9gQA&#10;AA4AAAAAAAAAAAAAAAAALgIAAGRycy9lMm9Eb2MueG1sUEsBAi0AFAAGAAgAAAAhAExE4NXgAAAA&#10;CgEAAA8AAAAAAAAAAAAAAAAA0wQAAGRycy9kb3ducmV2LnhtbFBLBQYAAAAABAAEAPMAAADgBQAA&#10;AAA=&#10;">
            <v:shadow on="t" color="black" opacity="26214f" origin=".5,-.5" offset="-.74836mm,.74836mm"/>
            <v:textbox inset="0,0,0,0">
              <w:txbxContent>
                <w:p w:rsidR="00392584" w:rsidRDefault="0039258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326" cy="71437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VIDEO deco facades.jp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5">
                                          <a14:imgEffect>
                                            <a14:brightnessContrast bright="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387" cy="715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1B6579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00300" cy="2851307"/>
                  <wp:effectExtent l="0" t="0" r="0" b="6350"/>
                  <wp:docPr id="19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2400300" cy="2851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2C2D82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2645" cy="1437005"/>
                  <wp:effectExtent l="19050" t="0" r="1905" b="0"/>
                  <wp:docPr id="9" name="Picture 8" descr="P1050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95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2C2D82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13" name="Picture 12" descr="P105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96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77739" w:rsidRPr="00177739" w:rsidRDefault="005D6570" w:rsidP="001A7E67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détacher les éléments de la planche </w:t>
            </w:r>
            <w:r w:rsidR="00BF5F6C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 xml:space="preserve"> façades,</w:t>
            </w:r>
            <w:r w:rsidR="00BF5F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BF5F6C">
              <w:rPr>
                <w:rFonts w:cstheme="minorHAnsi"/>
                <w:sz w:val="16"/>
                <w:szCs w:val="16"/>
              </w:rPr>
              <w:t>ommencer</w:t>
            </w:r>
            <w:r w:rsidR="00177739">
              <w:rPr>
                <w:rFonts w:cstheme="minorHAnsi"/>
                <w:sz w:val="16"/>
                <w:szCs w:val="16"/>
              </w:rPr>
              <w:t xml:space="preserve"> par </w:t>
            </w:r>
            <w:r>
              <w:rPr>
                <w:rFonts w:cstheme="minorHAnsi"/>
                <w:sz w:val="16"/>
                <w:szCs w:val="16"/>
              </w:rPr>
              <w:t>simuler le crépi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177739">
              <w:rPr>
                <w:rFonts w:cstheme="minorHAnsi"/>
                <w:sz w:val="16"/>
                <w:szCs w:val="16"/>
              </w:rPr>
              <w:t>avec une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 w:rsidR="00177739">
              <w:rPr>
                <w:rFonts w:cstheme="minorHAnsi"/>
                <w:sz w:val="16"/>
                <w:szCs w:val="16"/>
              </w:rPr>
              <w:t>mousse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F5F6C">
              <w:rPr>
                <w:rFonts w:cstheme="minorHAnsi"/>
                <w:sz w:val="16"/>
                <w:szCs w:val="16"/>
              </w:rPr>
              <w:t xml:space="preserve"> Vérifier que les gravures se trouvent côté extérieur du bâtiment.</w:t>
            </w:r>
          </w:p>
          <w:p w:rsidR="00026D96" w:rsidRPr="00B34F20" w:rsidRDefault="00177739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 w:rsidR="00552B83"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5D6570"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026D96" w:rsidRPr="00B34F20" w:rsidRDefault="00910859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 xml:space="preserve">si besoin. </w:t>
            </w:r>
            <w:r w:rsidR="00561873">
              <w:rPr>
                <w:sz w:val="16"/>
                <w:szCs w:val="16"/>
              </w:rPr>
              <w:t>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</w:t>
            </w:r>
            <w:r w:rsidR="00A27932">
              <w:rPr>
                <w:sz w:val="16"/>
                <w:szCs w:val="16"/>
              </w:rPr>
              <w:t xml:space="preserve">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</w:t>
            </w:r>
            <w:r w:rsidR="00B47263">
              <w:rPr>
                <w:sz w:val="16"/>
                <w:szCs w:val="16"/>
              </w:rPr>
              <w:t xml:space="preserve"> grace aux détrompeurs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B47263" w:rsidRDefault="00B47263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de fenêtres qui ne s</w:t>
            </w:r>
            <w:r w:rsidR="00FE35F1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ont pas recouverts par le carton des parements.</w:t>
            </w:r>
            <w:r w:rsidR="001A7E67">
              <w:rPr>
                <w:sz w:val="16"/>
                <w:szCs w:val="16"/>
              </w:rPr>
              <w:t xml:space="preserve"> </w:t>
            </w:r>
          </w:p>
          <w:p w:rsidR="00026D96" w:rsidRPr="00B34F20" w:rsidRDefault="00B47263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Mettre </w:t>
            </w:r>
            <w:r w:rsidR="001A7E67">
              <w:rPr>
                <w:sz w:val="16"/>
                <w:szCs w:val="16"/>
              </w:rPr>
              <w:t>également en peinture les pierres de sous-bassement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F73E10" w:rsidRPr="001A7E67" w:rsidRDefault="00F73E10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15" name="Picture 14" descr="P105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97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1" name="Picture 20" descr="P105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98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" name="Picture 22" descr="P105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99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2C2D82" w:rsidRDefault="00DF6C14" w:rsidP="002C2D82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="002C2D82">
              <w:rPr>
                <w:sz w:val="16"/>
                <w:szCs w:val="16"/>
              </w:rPr>
              <w:t xml:space="preserve"> Encoller au pinceau les parements en évitant tout surplus (colle à bois).</w:t>
            </w:r>
          </w:p>
          <w:p w:rsidR="001A7E67" w:rsidRPr="00B34F20" w:rsidRDefault="002C2D82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les différentes pièces pendant le séchage avec des élastiques ou des pinces-étau par exemple.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2C2D82" w:rsidRDefault="002C2D82" w:rsidP="002C2D82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 vitrages et appliquer sur la face intérieure  (non gravée) des huisseries avec la colle à bois.</w:t>
            </w:r>
          </w:p>
          <w:p w:rsidR="001A7E67" w:rsidRPr="00B34F20" w:rsidRDefault="002C2D82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561873" w:rsidRDefault="002C2D82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Faire de même avec les parements de la halle en bois</w:t>
            </w:r>
          </w:p>
          <w:p w:rsidR="002C2D82" w:rsidRPr="00B34F20" w:rsidRDefault="002C2D82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ATTENTION, il ya un côté voie et un côté rue (la photo montre le côté voies)</w:t>
            </w:r>
          </w:p>
        </w:tc>
      </w:tr>
    </w:tbl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93570" cy="1537335"/>
                  <wp:effectExtent l="19050" t="0" r="0" b="0"/>
                  <wp:docPr id="27" name="Picture 26" descr="P105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0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30" name="Picture 29" descr="P105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1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31" name="Picture 30" descr="P105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B6579" w:rsidRPr="001B6579" w:rsidRDefault="002C2D82" w:rsidP="002C2D82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Constituer les deux marquises puis installer les dans les tous au dessus de la halle en pierre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4E2F92" w:rsidRPr="00B34F20" w:rsidRDefault="002C2D82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les toitures en ayant marqué plus profondément au cutter la rainure centrale. Ici sera faite la pliure du faîtage.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2C2D82" w:rsidP="00701590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la faitière</w:t>
            </w:r>
          </w:p>
        </w:tc>
      </w:tr>
    </w:tbl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2C2D82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51990" cy="1537335"/>
                  <wp:effectExtent l="19050" t="0" r="0" b="0"/>
                  <wp:docPr id="229" name="Picture 228" descr="P105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3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2645" cy="1455420"/>
                  <wp:effectExtent l="19050" t="0" r="1905" b="0"/>
                  <wp:docPr id="233" name="Picture 232" descr="P105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2C2D82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78330" cy="1537335"/>
                  <wp:effectExtent l="19050" t="0" r="7620" b="0"/>
                  <wp:docPr id="239" name="Picture 238" descr="P105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6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964215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2C2D82" w:rsidP="00784A1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bardages anti-pluie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32C06" w:rsidRPr="00132C06" w:rsidRDefault="002C2D82" w:rsidP="007D0443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Positionner les différentes planches de rives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8B6C7F" w:rsidP="00784A17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Assembler les 2 côtés des cheminées avant de les peindre</w:t>
            </w:r>
            <w:r w:rsidRPr="00B164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Respecter le sens de collage en fonction des gravures de brique, </w:t>
            </w:r>
            <w:r>
              <w:rPr>
                <w:rFonts w:cstheme="minorHAnsi"/>
                <w:sz w:val="16"/>
                <w:szCs w:val="16"/>
              </w:rPr>
              <w:t>puis les coller sur la toiture aux emplacements prévus (non gravés).</w:t>
            </w:r>
          </w:p>
        </w:tc>
      </w:tr>
    </w:tbl>
    <w:p w:rsidR="00701590" w:rsidRDefault="00701590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7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</w:tblGrid>
      <w:tr w:rsidR="002C2D82" w:rsidRPr="00910859" w:rsidTr="002C2D82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2C2D82" w:rsidRPr="00910859" w:rsidRDefault="002C2D82" w:rsidP="00F23E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0735" cy="1537335"/>
                  <wp:effectExtent l="19050" t="0" r="5715" b="0"/>
                  <wp:docPr id="253" name="Picture 239" descr="P1050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07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2C2D82" w:rsidRPr="00910859" w:rsidRDefault="002C2D82" w:rsidP="00F23EE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2C2D82" w:rsidRPr="00910859" w:rsidRDefault="002C2D82" w:rsidP="00F23EE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2645" cy="1379220"/>
                  <wp:effectExtent l="19050" t="0" r="1905" b="0"/>
                  <wp:docPr id="254" name="Picture 245" descr="P105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81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82" w:rsidTr="002C2D82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2C2D82" w:rsidRPr="002A5B33" w:rsidRDefault="002C2D82" w:rsidP="00B90E66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2C2D82" w:rsidRPr="00B34F20" w:rsidRDefault="002C2D82" w:rsidP="007D0443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. Découper puis assembler et coller les cloisons de l’aménagement intérieur. Il n’y a qu’une seule possibilité de montage grace aux détrompeurs. Téléchargement gratuit des décorations de murs et sols sur notre site, rubrique VIDEOS &amp; GOODIES.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2C2D82" w:rsidRDefault="002C2D82" w:rsidP="00F23EE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2C2D82" w:rsidRDefault="002C2D82" w:rsidP="00B90E66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2C2D82" w:rsidRPr="00B34F20" w:rsidRDefault="002C2D82" w:rsidP="002C2D82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:rsidR="002C2D82" w:rsidRPr="00132C06" w:rsidRDefault="002C2D82" w:rsidP="00611F61">
            <w:pPr>
              <w:suppressOverlap/>
              <w:jc w:val="both"/>
              <w:rPr>
                <w:sz w:val="16"/>
                <w:szCs w:val="16"/>
              </w:rPr>
            </w:pPr>
          </w:p>
        </w:tc>
      </w:tr>
    </w:tbl>
    <w:p w:rsidR="00701590" w:rsidRDefault="00701590" w:rsidP="001A7E67">
      <w:pPr>
        <w:pStyle w:val="NoSpacing"/>
        <w:jc w:val="center"/>
        <w:rPr>
          <w:sz w:val="6"/>
          <w:szCs w:val="6"/>
        </w:rPr>
      </w:pPr>
    </w:p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p w:rsidR="000851D0" w:rsidRDefault="000851D0" w:rsidP="001A7E67">
      <w:pPr>
        <w:pStyle w:val="NoSpacing"/>
        <w:jc w:val="center"/>
        <w:rPr>
          <w:sz w:val="10"/>
          <w:szCs w:val="10"/>
        </w:rPr>
      </w:pPr>
    </w:p>
    <w:p w:rsidR="00611F61" w:rsidRDefault="00611F61" w:rsidP="001A7E67">
      <w:pPr>
        <w:pStyle w:val="NoSpacing"/>
        <w:jc w:val="center"/>
        <w:rPr>
          <w:sz w:val="10"/>
          <w:szCs w:val="10"/>
        </w:rPr>
      </w:pPr>
    </w:p>
    <w:p w:rsidR="00611F61" w:rsidRDefault="00611F61" w:rsidP="001A7E67">
      <w:pPr>
        <w:pStyle w:val="NoSpacing"/>
        <w:jc w:val="center"/>
        <w:rPr>
          <w:sz w:val="10"/>
          <w:szCs w:val="10"/>
        </w:rPr>
      </w:pPr>
    </w:p>
    <w:p w:rsidR="00611F61" w:rsidRDefault="00611F61" w:rsidP="001A7E67">
      <w:pPr>
        <w:pStyle w:val="NoSpacing"/>
        <w:jc w:val="center"/>
        <w:rPr>
          <w:sz w:val="10"/>
          <w:szCs w:val="10"/>
        </w:rPr>
      </w:pPr>
    </w:p>
    <w:p w:rsidR="005F403D" w:rsidRDefault="005F403D" w:rsidP="005F403D">
      <w:pPr>
        <w:pStyle w:val="NoSpacing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:rsidR="005F403D" w:rsidRDefault="005F403D" w:rsidP="001A7E67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1F11E4" w:rsidTr="00D17EC5">
        <w:trPr>
          <w:trHeight w:val="2739"/>
        </w:trPr>
        <w:tc>
          <w:tcPr>
            <w:tcW w:w="5303" w:type="dxa"/>
          </w:tcPr>
          <w:p w:rsidR="00F4086E" w:rsidRDefault="00F4086E" w:rsidP="00D749FE">
            <w:pPr>
              <w:pStyle w:val="NoSpacing"/>
              <w:rPr>
                <w:sz w:val="10"/>
                <w:szCs w:val="10"/>
              </w:rPr>
            </w:pPr>
          </w:p>
          <w:p w:rsidR="00F4086E" w:rsidRDefault="00F4086E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1B4F9F" w:rsidP="003223F1">
            <w:pPr>
              <w:pStyle w:val="NoSpacing"/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9436" cy="10800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au ax les therme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36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49FE">
              <w:rPr>
                <w:sz w:val="28"/>
                <w:szCs w:val="28"/>
              </w:rPr>
              <w:t xml:space="preserve"> </w:t>
            </w:r>
            <w:r w:rsidR="00D749FE">
              <w:rPr>
                <w:sz w:val="12"/>
                <w:szCs w:val="12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9436" cy="108000"/>
                  <wp:effectExtent l="0" t="0" r="0" b="635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au ax les therme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36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1F11E4" w:rsidP="001A7E6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8B6C7F" w:rsidP="00D749FE">
            <w:pPr>
              <w:pStyle w:val="NoSpacing"/>
              <w:jc w:val="center"/>
              <w:rPr>
                <w:sz w:val="10"/>
                <w:szCs w:val="10"/>
              </w:rPr>
            </w:pP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96476" cy="288000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arcachon.jpg"/>
                          <pic:cNvPicPr/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75730" cy="28800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garabit.jpg"/>
                          <pic:cNvPicPr/>
                        </pic:nvPicPr>
                        <pic:blipFill>
                          <a:blip r:embed="rId5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200135" cy="2880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gorges tarn.jpg"/>
                          <pic:cNvPicPr/>
                        </pic:nvPicPr>
                        <pic:blipFill>
                          <a:blip r:embed="rId5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3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208676" cy="288000"/>
                  <wp:effectExtent l="0" t="0" r="127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pyrénées.jpg"/>
                          <pic:cNvPicPr/>
                        </pic:nvPicPr>
                        <pic:blipFill>
                          <a:blip r:embed="rId5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81829" cy="288000"/>
                  <wp:effectExtent l="0" t="0" r="889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saragosse.jpg"/>
                          <pic:cNvPicPr/>
                        </pic:nvPicPr>
                        <pic:blipFill>
                          <a:blip r:embed="rId6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84270" cy="288000"/>
                  <wp:effectExtent l="0" t="0" r="6350" b="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superbagnères.jpg"/>
                          <pic:cNvPicPr/>
                        </pic:nvPicPr>
                        <pic:blipFill>
                          <a:blip r:embed="rId6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86712" cy="288000"/>
                  <wp:effectExtent l="0" t="0" r="381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tour de carol.jpg"/>
                          <pic:cNvPicPr/>
                        </pic:nvPicPr>
                        <pic:blipFill>
                          <a:blip r:embed="rId6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</w:tcPr>
          <w:p w:rsidR="00F4086E" w:rsidRDefault="00F4086E" w:rsidP="00D749FE">
            <w:pPr>
              <w:pStyle w:val="NoSpacing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F06C17" w:rsidRDefault="001B4F9F" w:rsidP="00F06C17">
            <w:pPr>
              <w:pStyle w:val="NoSpacing"/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9436" cy="108000"/>
                  <wp:effectExtent l="0" t="0" r="0" b="635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au ax les therme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36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6C17">
              <w:rPr>
                <w:sz w:val="28"/>
                <w:szCs w:val="28"/>
              </w:rPr>
              <w:t xml:space="preserve"> </w:t>
            </w:r>
            <w:r w:rsidR="00F06C17">
              <w:rPr>
                <w:sz w:val="12"/>
                <w:szCs w:val="12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9436" cy="108000"/>
                  <wp:effectExtent l="0" t="0" r="0" b="635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au ax les therme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36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C17" w:rsidRDefault="00F06C17" w:rsidP="00F06C17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3223F1" w:rsidRDefault="003223F1" w:rsidP="003223F1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1F11E4" w:rsidRDefault="008B6C7F" w:rsidP="003223F1">
            <w:pPr>
              <w:pStyle w:val="NoSpacing"/>
              <w:jc w:val="center"/>
              <w:rPr>
                <w:sz w:val="10"/>
                <w:szCs w:val="10"/>
              </w:rPr>
            </w:pP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91594" cy="288000"/>
                  <wp:effectExtent l="0" t="0" r="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autocar tourisme.jpg"/>
                          <pic:cNvPicPr/>
                        </pic:nvPicPr>
                        <pic:blipFill>
                          <a:blip r:embed="rId6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9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216000" cy="288000"/>
                  <wp:effectExtent l="0" t="0" r="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transpyrénéen.jpg"/>
                          <pic:cNvPicPr/>
                        </pic:nvPicPr>
                        <pic:blipFill>
                          <a:blip r:embed="rId6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78171" cy="288000"/>
                  <wp:effectExtent l="0" t="0" r="0" b="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sports hiver.jpg"/>
                          <pic:cNvPicPr/>
                        </pic:nvPicPr>
                        <pic:blipFill>
                          <a:blip r:embed="rId7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81829" cy="288000"/>
                  <wp:effectExtent l="0" t="0" r="8890" b="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famille.jpg"/>
                          <pic:cNvPicPr/>
                        </pic:nvPicPr>
                        <pic:blipFill>
                          <a:blip r:embed="rId7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79388" cy="288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auvergne.jpg"/>
                          <pic:cNvPicPr/>
                        </pic:nvPicPr>
                        <pic:blipFill>
                          <a:blip r:embed="rId7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205018" cy="288000"/>
                  <wp:effectExtent l="0" t="0" r="508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famille2.jpg"/>
                          <pic:cNvPicPr/>
                        </pic:nvPicPr>
                        <pic:blipFill>
                          <a:blip r:embed="rId7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78171" cy="288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paris.jpg"/>
                          <pic:cNvPicPr/>
                        </pic:nvPicPr>
                        <pic:blipFill>
                          <a:blip r:embed="rId7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901CC" w:rsidRDefault="00B901CC" w:rsidP="001F11E4">
      <w:pPr>
        <w:pStyle w:val="NoSpacing"/>
      </w:pPr>
    </w:p>
    <w:sectPr w:rsidR="00B901CC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FB" w:rsidRDefault="00447FFB" w:rsidP="0019276C">
      <w:pPr>
        <w:spacing w:after="0" w:line="240" w:lineRule="auto"/>
      </w:pPr>
      <w:r>
        <w:separator/>
      </w:r>
    </w:p>
  </w:endnote>
  <w:endnote w:type="continuationSeparator" w:id="1">
    <w:p w:rsidR="00447FFB" w:rsidRDefault="00447FFB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FB" w:rsidRDefault="00447FFB" w:rsidP="0019276C">
      <w:pPr>
        <w:spacing w:after="0" w:line="240" w:lineRule="auto"/>
      </w:pPr>
      <w:r>
        <w:separator/>
      </w:r>
    </w:p>
  </w:footnote>
  <w:footnote w:type="continuationSeparator" w:id="1">
    <w:p w:rsidR="00447FFB" w:rsidRDefault="00447FFB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CAE"/>
    <w:rsid w:val="00013F4E"/>
    <w:rsid w:val="00026234"/>
    <w:rsid w:val="00026D96"/>
    <w:rsid w:val="00030672"/>
    <w:rsid w:val="00053F3F"/>
    <w:rsid w:val="00065F85"/>
    <w:rsid w:val="000851D0"/>
    <w:rsid w:val="000A4CAE"/>
    <w:rsid w:val="000C391B"/>
    <w:rsid w:val="000C6260"/>
    <w:rsid w:val="000D2DB0"/>
    <w:rsid w:val="00101720"/>
    <w:rsid w:val="00101854"/>
    <w:rsid w:val="00132C06"/>
    <w:rsid w:val="0015206A"/>
    <w:rsid w:val="00177739"/>
    <w:rsid w:val="0019276C"/>
    <w:rsid w:val="001A7E67"/>
    <w:rsid w:val="001B1096"/>
    <w:rsid w:val="001B2121"/>
    <w:rsid w:val="001B4F9F"/>
    <w:rsid w:val="001B6579"/>
    <w:rsid w:val="001B6E85"/>
    <w:rsid w:val="001C067B"/>
    <w:rsid w:val="001C682D"/>
    <w:rsid w:val="001D3837"/>
    <w:rsid w:val="001F11E4"/>
    <w:rsid w:val="0022786C"/>
    <w:rsid w:val="00232F6C"/>
    <w:rsid w:val="00272B81"/>
    <w:rsid w:val="00293C1B"/>
    <w:rsid w:val="002A5B33"/>
    <w:rsid w:val="002C2D82"/>
    <w:rsid w:val="002D4707"/>
    <w:rsid w:val="002D544C"/>
    <w:rsid w:val="0030696D"/>
    <w:rsid w:val="0031325E"/>
    <w:rsid w:val="003223F1"/>
    <w:rsid w:val="00340E1E"/>
    <w:rsid w:val="00342703"/>
    <w:rsid w:val="00342845"/>
    <w:rsid w:val="00392584"/>
    <w:rsid w:val="003977B5"/>
    <w:rsid w:val="003A2540"/>
    <w:rsid w:val="003A2748"/>
    <w:rsid w:val="003B0562"/>
    <w:rsid w:val="003C1208"/>
    <w:rsid w:val="003C725A"/>
    <w:rsid w:val="003D18D4"/>
    <w:rsid w:val="003D3F49"/>
    <w:rsid w:val="003E7F6F"/>
    <w:rsid w:val="003F7AEA"/>
    <w:rsid w:val="004030CB"/>
    <w:rsid w:val="004051BB"/>
    <w:rsid w:val="00413BF2"/>
    <w:rsid w:val="00413E24"/>
    <w:rsid w:val="0043096C"/>
    <w:rsid w:val="00440E20"/>
    <w:rsid w:val="00447FFB"/>
    <w:rsid w:val="00451F33"/>
    <w:rsid w:val="00457F18"/>
    <w:rsid w:val="00465385"/>
    <w:rsid w:val="0047235F"/>
    <w:rsid w:val="004B0D3F"/>
    <w:rsid w:val="004B21E8"/>
    <w:rsid w:val="004C3A5A"/>
    <w:rsid w:val="004D0A80"/>
    <w:rsid w:val="004D0BF3"/>
    <w:rsid w:val="004E24F9"/>
    <w:rsid w:val="004E2F92"/>
    <w:rsid w:val="004E4AC3"/>
    <w:rsid w:val="004F0BB1"/>
    <w:rsid w:val="004F17A3"/>
    <w:rsid w:val="00520F1A"/>
    <w:rsid w:val="00531D4B"/>
    <w:rsid w:val="005400D3"/>
    <w:rsid w:val="00542916"/>
    <w:rsid w:val="0054473F"/>
    <w:rsid w:val="00552B83"/>
    <w:rsid w:val="00561873"/>
    <w:rsid w:val="00566662"/>
    <w:rsid w:val="00575A75"/>
    <w:rsid w:val="00581F24"/>
    <w:rsid w:val="00584042"/>
    <w:rsid w:val="005844B2"/>
    <w:rsid w:val="00584C97"/>
    <w:rsid w:val="005932DB"/>
    <w:rsid w:val="005A5564"/>
    <w:rsid w:val="005B35E3"/>
    <w:rsid w:val="005B59EA"/>
    <w:rsid w:val="005D2D1C"/>
    <w:rsid w:val="005D6570"/>
    <w:rsid w:val="005E6FDB"/>
    <w:rsid w:val="005F403D"/>
    <w:rsid w:val="00611F61"/>
    <w:rsid w:val="00613FEC"/>
    <w:rsid w:val="006220F1"/>
    <w:rsid w:val="0062705D"/>
    <w:rsid w:val="006313BF"/>
    <w:rsid w:val="00643098"/>
    <w:rsid w:val="00657DE9"/>
    <w:rsid w:val="00665A3F"/>
    <w:rsid w:val="00676C8F"/>
    <w:rsid w:val="006C5754"/>
    <w:rsid w:val="006D6DC7"/>
    <w:rsid w:val="006E5548"/>
    <w:rsid w:val="00701590"/>
    <w:rsid w:val="0071281D"/>
    <w:rsid w:val="00736939"/>
    <w:rsid w:val="0077594E"/>
    <w:rsid w:val="00784A17"/>
    <w:rsid w:val="0078795F"/>
    <w:rsid w:val="007A590E"/>
    <w:rsid w:val="007B2570"/>
    <w:rsid w:val="007B7246"/>
    <w:rsid w:val="007C60CF"/>
    <w:rsid w:val="007D0443"/>
    <w:rsid w:val="007D5B06"/>
    <w:rsid w:val="00801792"/>
    <w:rsid w:val="00831B4A"/>
    <w:rsid w:val="00847760"/>
    <w:rsid w:val="008560EC"/>
    <w:rsid w:val="008612CC"/>
    <w:rsid w:val="00867246"/>
    <w:rsid w:val="00884F5F"/>
    <w:rsid w:val="00893874"/>
    <w:rsid w:val="008968FF"/>
    <w:rsid w:val="008B1D97"/>
    <w:rsid w:val="008B6C7F"/>
    <w:rsid w:val="008C6A47"/>
    <w:rsid w:val="008C724E"/>
    <w:rsid w:val="008F520A"/>
    <w:rsid w:val="00903055"/>
    <w:rsid w:val="00910859"/>
    <w:rsid w:val="00911994"/>
    <w:rsid w:val="00920ACA"/>
    <w:rsid w:val="00943589"/>
    <w:rsid w:val="00964215"/>
    <w:rsid w:val="00975349"/>
    <w:rsid w:val="009F7C74"/>
    <w:rsid w:val="00A01A58"/>
    <w:rsid w:val="00A27932"/>
    <w:rsid w:val="00A30CDA"/>
    <w:rsid w:val="00A67139"/>
    <w:rsid w:val="00A74FD4"/>
    <w:rsid w:val="00A75521"/>
    <w:rsid w:val="00A75FDC"/>
    <w:rsid w:val="00A87EC1"/>
    <w:rsid w:val="00A90388"/>
    <w:rsid w:val="00AA5A18"/>
    <w:rsid w:val="00B0081C"/>
    <w:rsid w:val="00B24444"/>
    <w:rsid w:val="00B34F20"/>
    <w:rsid w:val="00B47263"/>
    <w:rsid w:val="00B77BB6"/>
    <w:rsid w:val="00B901CC"/>
    <w:rsid w:val="00B90E66"/>
    <w:rsid w:val="00BA4786"/>
    <w:rsid w:val="00BC4E02"/>
    <w:rsid w:val="00BF5F6C"/>
    <w:rsid w:val="00C02BC2"/>
    <w:rsid w:val="00C26AC1"/>
    <w:rsid w:val="00C667BE"/>
    <w:rsid w:val="00C67E43"/>
    <w:rsid w:val="00CB2B25"/>
    <w:rsid w:val="00CD34B0"/>
    <w:rsid w:val="00CE0336"/>
    <w:rsid w:val="00CE1986"/>
    <w:rsid w:val="00CE2870"/>
    <w:rsid w:val="00CF5A78"/>
    <w:rsid w:val="00D17EC5"/>
    <w:rsid w:val="00D24E39"/>
    <w:rsid w:val="00D40511"/>
    <w:rsid w:val="00D5135D"/>
    <w:rsid w:val="00D749FE"/>
    <w:rsid w:val="00D81EA1"/>
    <w:rsid w:val="00DA37F1"/>
    <w:rsid w:val="00DC008E"/>
    <w:rsid w:val="00DD06BF"/>
    <w:rsid w:val="00DF2569"/>
    <w:rsid w:val="00DF6C14"/>
    <w:rsid w:val="00E1042C"/>
    <w:rsid w:val="00E21504"/>
    <w:rsid w:val="00E31228"/>
    <w:rsid w:val="00E32793"/>
    <w:rsid w:val="00E37EAE"/>
    <w:rsid w:val="00E44BD9"/>
    <w:rsid w:val="00E71597"/>
    <w:rsid w:val="00E7469B"/>
    <w:rsid w:val="00E837B6"/>
    <w:rsid w:val="00E93D12"/>
    <w:rsid w:val="00EB43EF"/>
    <w:rsid w:val="00EC3122"/>
    <w:rsid w:val="00EC37BF"/>
    <w:rsid w:val="00ED2B9A"/>
    <w:rsid w:val="00EF7E46"/>
    <w:rsid w:val="00F015DC"/>
    <w:rsid w:val="00F06C17"/>
    <w:rsid w:val="00F15B8D"/>
    <w:rsid w:val="00F16107"/>
    <w:rsid w:val="00F2753E"/>
    <w:rsid w:val="00F34C0B"/>
    <w:rsid w:val="00F4086E"/>
    <w:rsid w:val="00F648F9"/>
    <w:rsid w:val="00F67EAB"/>
    <w:rsid w:val="00F73E10"/>
    <w:rsid w:val="00F83569"/>
    <w:rsid w:val="00FE35F1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NoSpacing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Hyperlink">
    <w:name w:val="Hyperlink"/>
    <w:basedOn w:val="DefaultParagraphFont"/>
    <w:uiPriority w:val="99"/>
    <w:unhideWhenUsed/>
    <w:rsid w:val="00451F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6C"/>
  </w:style>
  <w:style w:type="paragraph" w:styleId="Footer">
    <w:name w:val="footer"/>
    <w:basedOn w:val="Normal"/>
    <w:link w:val="FooterCh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C"/>
  </w:style>
  <w:style w:type="paragraph" w:styleId="ListParagraph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26" Type="http://schemas.openxmlformats.org/officeDocument/2006/relationships/image" Target="media/image14.jpeg"/><Relationship Id="rId39" Type="http://schemas.openxmlformats.org/officeDocument/2006/relationships/image" Target="media/image26.jpeg"/><Relationship Id="rId21" Type="http://schemas.microsoft.com/office/2007/relationships/hdphoto" Target="NULL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55" Type="http://schemas.microsoft.com/office/2007/relationships/hdphoto" Target="NULL"/><Relationship Id="rId63" Type="http://schemas.microsoft.com/office/2007/relationships/hdphoto" Target="NULL"/><Relationship Id="rId68" Type="http://schemas.openxmlformats.org/officeDocument/2006/relationships/image" Target="media/image37.jpeg"/><Relationship Id="rId76" Type="http://schemas.openxmlformats.org/officeDocument/2006/relationships/image" Target="media/image41.jpeg"/><Relationship Id="rId7" Type="http://schemas.openxmlformats.org/officeDocument/2006/relationships/image" Target="media/image1.jpeg"/><Relationship Id="rId71" Type="http://schemas.microsoft.com/office/2007/relationships/hdphoto" Target="NUL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53" Type="http://schemas.microsoft.com/office/2007/relationships/hdphoto" Target="NULL"/><Relationship Id="rId58" Type="http://schemas.openxmlformats.org/officeDocument/2006/relationships/image" Target="media/image32.jpeg"/><Relationship Id="rId66" Type="http://schemas.openxmlformats.org/officeDocument/2006/relationships/image" Target="media/image36.jpeg"/><Relationship Id="rId74" Type="http://schemas.openxmlformats.org/officeDocument/2006/relationships/image" Target="media/image40.jpeg"/><Relationship Id="rId79" Type="http://schemas.microsoft.com/office/2007/relationships/hdphoto" Target="NUL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hdphoto" Target="NULL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57" Type="http://schemas.microsoft.com/office/2007/relationships/hdphoto" Target="NULL"/><Relationship Id="rId61" Type="http://schemas.microsoft.com/office/2007/relationships/hdphoto" Target="NULL"/><Relationship Id="rId10" Type="http://schemas.openxmlformats.org/officeDocument/2006/relationships/image" Target="media/image4.jpeg"/><Relationship Id="rId19" Type="http://schemas.microsoft.com/office/2007/relationships/hdphoto" Target="NULL"/><Relationship Id="rId31" Type="http://schemas.openxmlformats.org/officeDocument/2006/relationships/image" Target="media/image18.jpeg"/><Relationship Id="rId60" Type="http://schemas.openxmlformats.org/officeDocument/2006/relationships/image" Target="media/image33.jpeg"/><Relationship Id="rId65" Type="http://schemas.microsoft.com/office/2007/relationships/hdphoto" Target="NULL"/><Relationship Id="rId73" Type="http://schemas.microsoft.com/office/2007/relationships/hdphoto" Target="NULL"/><Relationship Id="rId78" Type="http://schemas.openxmlformats.org/officeDocument/2006/relationships/image" Target="media/image42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microsoft.com/office/2007/relationships/hdphoto" Target="NULL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56" Type="http://schemas.openxmlformats.org/officeDocument/2006/relationships/image" Target="media/image31.jpeg"/><Relationship Id="rId64" Type="http://schemas.openxmlformats.org/officeDocument/2006/relationships/image" Target="media/image35.jpeg"/><Relationship Id="rId69" Type="http://schemas.microsoft.com/office/2007/relationships/hdphoto" Target="NULL"/><Relationship Id="rId77" Type="http://schemas.microsoft.com/office/2007/relationships/hdphoto" Target="NULL"/><Relationship Id="rId8" Type="http://schemas.openxmlformats.org/officeDocument/2006/relationships/image" Target="media/image2.jpeg"/><Relationship Id="rId72" Type="http://schemas.openxmlformats.org/officeDocument/2006/relationships/image" Target="media/image39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25" Type="http://schemas.microsoft.com/office/2007/relationships/hdphoto" Target="NULL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59" Type="http://schemas.microsoft.com/office/2007/relationships/hdphoto" Target="NULL"/><Relationship Id="rId67" Type="http://schemas.microsoft.com/office/2007/relationships/hdphoto" Target="NULL"/><Relationship Id="rId20" Type="http://schemas.openxmlformats.org/officeDocument/2006/relationships/image" Target="media/image11.png"/><Relationship Id="rId41" Type="http://schemas.openxmlformats.org/officeDocument/2006/relationships/image" Target="media/image28.jpeg"/><Relationship Id="rId54" Type="http://schemas.openxmlformats.org/officeDocument/2006/relationships/image" Target="media/image30.jpeg"/><Relationship Id="rId62" Type="http://schemas.openxmlformats.org/officeDocument/2006/relationships/image" Target="media/image34.png"/><Relationship Id="rId70" Type="http://schemas.openxmlformats.org/officeDocument/2006/relationships/image" Target="media/image38.jpeg"/><Relationship Id="rId75" Type="http://schemas.microsoft.com/office/2007/relationships/hdphoto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Mimi</cp:lastModifiedBy>
  <cp:revision>2</cp:revision>
  <cp:lastPrinted>2016-01-26T09:55:00Z</cp:lastPrinted>
  <dcterms:created xsi:type="dcterms:W3CDTF">2023-07-21T14:46:00Z</dcterms:created>
  <dcterms:modified xsi:type="dcterms:W3CDTF">2023-07-21T14:46:00Z</dcterms:modified>
</cp:coreProperties>
</file>